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17" w:rsidRPr="00845017" w:rsidRDefault="00845017">
      <w:pPr>
        <w:pStyle w:val="ConsPlusNormal"/>
        <w:jc w:val="both"/>
        <w:outlineLvl w:val="0"/>
        <w:rPr>
          <w:rFonts w:ascii="Times New Roman" w:hAnsi="Times New Roman" w:cs="Times New Roman"/>
          <w:sz w:val="24"/>
          <w:szCs w:val="24"/>
        </w:rPr>
      </w:pPr>
    </w:p>
    <w:p w:rsidR="00845017" w:rsidRPr="00845017" w:rsidRDefault="00845017">
      <w:pPr>
        <w:pStyle w:val="ConsPlusNormal"/>
        <w:outlineLvl w:val="0"/>
        <w:rPr>
          <w:rFonts w:ascii="Times New Roman" w:hAnsi="Times New Roman" w:cs="Times New Roman"/>
          <w:sz w:val="24"/>
          <w:szCs w:val="24"/>
        </w:rPr>
      </w:pPr>
      <w:r w:rsidRPr="00845017">
        <w:rPr>
          <w:rFonts w:ascii="Times New Roman" w:hAnsi="Times New Roman" w:cs="Times New Roman"/>
          <w:sz w:val="24"/>
          <w:szCs w:val="24"/>
        </w:rPr>
        <w:t>Зарегистрировано в Минюсте России 28 сентября 2016 г. N 43843</w:t>
      </w:r>
    </w:p>
    <w:p w:rsidR="00845017" w:rsidRPr="00845017" w:rsidRDefault="00845017">
      <w:pPr>
        <w:pStyle w:val="ConsPlusNormal"/>
        <w:pBdr>
          <w:top w:val="single" w:sz="6" w:space="0" w:color="auto"/>
        </w:pBdr>
        <w:spacing w:before="100" w:after="100"/>
        <w:jc w:val="both"/>
        <w:rPr>
          <w:rFonts w:ascii="Times New Roman" w:hAnsi="Times New Roman" w:cs="Times New Roman"/>
          <w:sz w:val="24"/>
          <w:szCs w:val="24"/>
        </w:rPr>
      </w:pP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МИНИСТЕРСТВО ТРУДА И СОЦИАЛЬНОЙ ЗАЩИТЫ РОССИЙСКОЙ ФЕДЕРАЦИИ</w:t>
      </w:r>
    </w:p>
    <w:p w:rsidR="00845017" w:rsidRPr="00845017" w:rsidRDefault="00845017">
      <w:pPr>
        <w:pStyle w:val="ConsPlusTitle"/>
        <w:jc w:val="center"/>
        <w:rPr>
          <w:rFonts w:ascii="Times New Roman" w:hAnsi="Times New Roman" w:cs="Times New Roman"/>
          <w:sz w:val="24"/>
          <w:szCs w:val="24"/>
        </w:rPr>
      </w:pP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ПРИКАЗ</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от 8 сентября 2016 г. N 501н</w:t>
      </w:r>
    </w:p>
    <w:p w:rsidR="00845017" w:rsidRPr="00845017" w:rsidRDefault="00845017">
      <w:pPr>
        <w:pStyle w:val="ConsPlusTitle"/>
        <w:jc w:val="center"/>
        <w:rPr>
          <w:rFonts w:ascii="Times New Roman" w:hAnsi="Times New Roman" w:cs="Times New Roman"/>
          <w:sz w:val="24"/>
          <w:szCs w:val="24"/>
        </w:rPr>
      </w:pP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ОБ УТВЕРЖДЕНИИ ПОРЯДКА</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РАССМОТРЕНИЯ РАЗНОГЛАСИЙ ПО ВОПРОСАМ ПРОВЕДЕНИЯ</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ЭКСПЕРТИЗЫ КАЧЕСТВА СПЕЦИАЛЬНОЙ ОЦЕНКИ УСЛОВИЙ ТРУДА,</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НЕСОГЛАСИЯ РАБОТНИКОВ, ПРОФЕССИОНАЛЬНЫХ СОЮЗОВ,</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ИХ ОБЪЕДИНЕНИЙ, ИНЫХ УПОЛНОМОЧЕННЫХ РАБОТНИКАМИ</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ПРЕДСТАВИТЕЛЬНЫХ ОРГАНОВ, РАБОТОДАТЕЛЕЙ, ИХ ОБЪЕДИНЕНИЙ,</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СТРАХОВЩИКОВ, ТЕРРИТОРИАЛЬНЫХ ОРГАНОВ ФЕДЕРАЛЬНОГО ОРГАНА</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ИСПОЛНИТЕЛЬНОЙ ВЛАСТИ, УПОЛНОМОЧЕННОГО НА ПРОВЕДЕНИЕ</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ФЕДЕРАЛЬНОГО ГОСУДАРСТВЕННОГО НАДЗОРА ЗА СОБЛЮДЕНИЕМ</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ТРУДОВОГО ЗАКОНОДАТЕЛЬСТВА И ИНЫХ НОРМАТИВНЫХ ПРАВОВЫХ</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АКТОВ, СОДЕРЖАЩИХ НОРМЫ ТРУДОВОГО ПРАВА, ОРГАНИЗАЦИЙ,</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ПРОВОДИВШИХ СПЕЦИАЛЬНУЮ ОЦЕНКУ УСЛОВИЙ ТРУДА,</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С РЕЗУЛЬТАТАМИ ЭКСПЕРТИЗЫ КАЧЕСТВА СПЕЦИАЛЬНОЙ</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ОЦЕНКИ УСЛОВИЙ ТРУДА</w:t>
      </w: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В целях реализации </w:t>
      </w:r>
      <w:hyperlink r:id="rId4" w:history="1">
        <w:r w:rsidRPr="00845017">
          <w:rPr>
            <w:rFonts w:ascii="Times New Roman" w:hAnsi="Times New Roman" w:cs="Times New Roman"/>
            <w:sz w:val="24"/>
            <w:szCs w:val="24"/>
          </w:rPr>
          <w:t>части 4 статьи 24</w:t>
        </w:r>
      </w:hyperlink>
      <w:r w:rsidRPr="00845017">
        <w:rPr>
          <w:rFonts w:ascii="Times New Roman" w:hAnsi="Times New Roman" w:cs="Times New Roman"/>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приказываю:</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1. </w:t>
      </w:r>
      <w:proofErr w:type="gramStart"/>
      <w:r w:rsidRPr="00845017">
        <w:rPr>
          <w:rFonts w:ascii="Times New Roman" w:hAnsi="Times New Roman" w:cs="Times New Roman"/>
          <w:sz w:val="24"/>
          <w:szCs w:val="24"/>
        </w:rPr>
        <w:t xml:space="preserve">Утвердить </w:t>
      </w:r>
      <w:hyperlink w:anchor="P41" w:history="1">
        <w:r w:rsidRPr="00845017">
          <w:rPr>
            <w:rFonts w:ascii="Times New Roman" w:hAnsi="Times New Roman" w:cs="Times New Roman"/>
            <w:sz w:val="24"/>
            <w:szCs w:val="24"/>
          </w:rPr>
          <w:t>Порядок</w:t>
        </w:r>
      </w:hyperlink>
      <w:r w:rsidRPr="00845017">
        <w:rPr>
          <w:rFonts w:ascii="Times New Roman" w:hAnsi="Times New Roman" w:cs="Times New Roman"/>
          <w:sz w:val="24"/>
          <w:szCs w:val="24"/>
        </w:rPr>
        <w:t xml:space="preserve">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w:t>
      </w:r>
      <w:proofErr w:type="gramEnd"/>
      <w:r w:rsidRPr="00845017">
        <w:rPr>
          <w:rFonts w:ascii="Times New Roman" w:hAnsi="Times New Roman" w:cs="Times New Roman"/>
          <w:sz w:val="24"/>
          <w:szCs w:val="24"/>
        </w:rPr>
        <w:t xml:space="preserve"> результатами </w:t>
      </w:r>
      <w:proofErr w:type="gramStart"/>
      <w:r w:rsidRPr="00845017">
        <w:rPr>
          <w:rFonts w:ascii="Times New Roman" w:hAnsi="Times New Roman" w:cs="Times New Roman"/>
          <w:sz w:val="24"/>
          <w:szCs w:val="24"/>
        </w:rPr>
        <w:t>экспертизы качества специальной оценки условий труда</w:t>
      </w:r>
      <w:proofErr w:type="gramEnd"/>
      <w:r w:rsidRPr="00845017">
        <w:rPr>
          <w:rFonts w:ascii="Times New Roman" w:hAnsi="Times New Roman" w:cs="Times New Roman"/>
          <w:sz w:val="24"/>
          <w:szCs w:val="24"/>
        </w:rPr>
        <w:t xml:space="preserve"> согласно приложению.</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2. </w:t>
      </w:r>
      <w:proofErr w:type="gramStart"/>
      <w:r w:rsidRPr="00845017">
        <w:rPr>
          <w:rFonts w:ascii="Times New Roman" w:hAnsi="Times New Roman" w:cs="Times New Roman"/>
          <w:sz w:val="24"/>
          <w:szCs w:val="24"/>
        </w:rPr>
        <w:t xml:space="preserve">Признать утратившим силу </w:t>
      </w:r>
      <w:hyperlink r:id="rId5" w:history="1">
        <w:r w:rsidRPr="00845017">
          <w:rPr>
            <w:rFonts w:ascii="Times New Roman" w:hAnsi="Times New Roman" w:cs="Times New Roman"/>
            <w:sz w:val="24"/>
            <w:szCs w:val="24"/>
          </w:rPr>
          <w:t>приказ</w:t>
        </w:r>
      </w:hyperlink>
      <w:r w:rsidRPr="00845017">
        <w:rPr>
          <w:rFonts w:ascii="Times New Roman" w:hAnsi="Times New Roman" w:cs="Times New Roman"/>
          <w:sz w:val="24"/>
          <w:szCs w:val="24"/>
        </w:rPr>
        <w:t xml:space="preserve"> Министерства труда и социальной защиты Российской Федерации от 22 сентября 2014 г.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w:t>
      </w:r>
      <w:proofErr w:type="gramEnd"/>
      <w:r w:rsidRPr="00845017">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(зарегистрирован Министерством юстиции Российской Федерации 21 ноября 2014 г., регистрационный N 34817).</w:t>
      </w: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jc w:val="right"/>
        <w:rPr>
          <w:rFonts w:ascii="Times New Roman" w:hAnsi="Times New Roman" w:cs="Times New Roman"/>
          <w:sz w:val="24"/>
          <w:szCs w:val="24"/>
        </w:rPr>
      </w:pPr>
      <w:r w:rsidRPr="00845017">
        <w:rPr>
          <w:rFonts w:ascii="Times New Roman" w:hAnsi="Times New Roman" w:cs="Times New Roman"/>
          <w:sz w:val="24"/>
          <w:szCs w:val="24"/>
        </w:rPr>
        <w:t>Министр</w:t>
      </w:r>
    </w:p>
    <w:p w:rsidR="00845017" w:rsidRPr="00845017" w:rsidRDefault="00845017">
      <w:pPr>
        <w:pStyle w:val="ConsPlusNormal"/>
        <w:jc w:val="right"/>
        <w:rPr>
          <w:rFonts w:ascii="Times New Roman" w:hAnsi="Times New Roman" w:cs="Times New Roman"/>
          <w:sz w:val="24"/>
          <w:szCs w:val="24"/>
        </w:rPr>
      </w:pPr>
      <w:r w:rsidRPr="00845017">
        <w:rPr>
          <w:rFonts w:ascii="Times New Roman" w:hAnsi="Times New Roman" w:cs="Times New Roman"/>
          <w:sz w:val="24"/>
          <w:szCs w:val="24"/>
        </w:rPr>
        <w:t>М.А.ТОПИЛИН</w:t>
      </w: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jc w:val="right"/>
        <w:outlineLvl w:val="0"/>
        <w:rPr>
          <w:rFonts w:ascii="Times New Roman" w:hAnsi="Times New Roman" w:cs="Times New Roman"/>
          <w:sz w:val="24"/>
          <w:szCs w:val="24"/>
        </w:rPr>
      </w:pPr>
      <w:r w:rsidRPr="00845017">
        <w:rPr>
          <w:rFonts w:ascii="Times New Roman" w:hAnsi="Times New Roman" w:cs="Times New Roman"/>
          <w:sz w:val="24"/>
          <w:szCs w:val="24"/>
        </w:rPr>
        <w:t>Приложение</w:t>
      </w:r>
    </w:p>
    <w:p w:rsidR="00845017" w:rsidRPr="00845017" w:rsidRDefault="00845017">
      <w:pPr>
        <w:pStyle w:val="ConsPlusNormal"/>
        <w:jc w:val="right"/>
        <w:rPr>
          <w:rFonts w:ascii="Times New Roman" w:hAnsi="Times New Roman" w:cs="Times New Roman"/>
          <w:sz w:val="24"/>
          <w:szCs w:val="24"/>
        </w:rPr>
      </w:pPr>
      <w:r w:rsidRPr="00845017">
        <w:rPr>
          <w:rFonts w:ascii="Times New Roman" w:hAnsi="Times New Roman" w:cs="Times New Roman"/>
          <w:sz w:val="24"/>
          <w:szCs w:val="24"/>
        </w:rPr>
        <w:t>к приказу Министерства труда</w:t>
      </w:r>
    </w:p>
    <w:p w:rsidR="00845017" w:rsidRPr="00845017" w:rsidRDefault="00845017">
      <w:pPr>
        <w:pStyle w:val="ConsPlusNormal"/>
        <w:jc w:val="right"/>
        <w:rPr>
          <w:rFonts w:ascii="Times New Roman" w:hAnsi="Times New Roman" w:cs="Times New Roman"/>
          <w:sz w:val="24"/>
          <w:szCs w:val="24"/>
        </w:rPr>
      </w:pPr>
      <w:r w:rsidRPr="00845017">
        <w:rPr>
          <w:rFonts w:ascii="Times New Roman" w:hAnsi="Times New Roman" w:cs="Times New Roman"/>
          <w:sz w:val="24"/>
          <w:szCs w:val="24"/>
        </w:rPr>
        <w:t>и социальной защиты</w:t>
      </w:r>
    </w:p>
    <w:p w:rsidR="00845017" w:rsidRPr="00845017" w:rsidRDefault="00845017">
      <w:pPr>
        <w:pStyle w:val="ConsPlusNormal"/>
        <w:jc w:val="right"/>
        <w:rPr>
          <w:rFonts w:ascii="Times New Roman" w:hAnsi="Times New Roman" w:cs="Times New Roman"/>
          <w:sz w:val="24"/>
          <w:szCs w:val="24"/>
        </w:rPr>
      </w:pPr>
      <w:r w:rsidRPr="00845017">
        <w:rPr>
          <w:rFonts w:ascii="Times New Roman" w:hAnsi="Times New Roman" w:cs="Times New Roman"/>
          <w:sz w:val="24"/>
          <w:szCs w:val="24"/>
        </w:rPr>
        <w:t>Российской Федерации</w:t>
      </w:r>
    </w:p>
    <w:p w:rsidR="00845017" w:rsidRPr="00845017" w:rsidRDefault="00845017">
      <w:pPr>
        <w:pStyle w:val="ConsPlusNormal"/>
        <w:jc w:val="right"/>
        <w:rPr>
          <w:rFonts w:ascii="Times New Roman" w:hAnsi="Times New Roman" w:cs="Times New Roman"/>
          <w:sz w:val="24"/>
          <w:szCs w:val="24"/>
        </w:rPr>
      </w:pPr>
      <w:r w:rsidRPr="00845017">
        <w:rPr>
          <w:rFonts w:ascii="Times New Roman" w:hAnsi="Times New Roman" w:cs="Times New Roman"/>
          <w:sz w:val="24"/>
          <w:szCs w:val="24"/>
        </w:rPr>
        <w:t>от 8 сентября 2016 г. N 501н</w:t>
      </w: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Title"/>
        <w:jc w:val="center"/>
        <w:rPr>
          <w:rFonts w:ascii="Times New Roman" w:hAnsi="Times New Roman" w:cs="Times New Roman"/>
          <w:sz w:val="24"/>
          <w:szCs w:val="24"/>
        </w:rPr>
      </w:pPr>
      <w:bookmarkStart w:id="0" w:name="P41"/>
      <w:bookmarkEnd w:id="0"/>
      <w:r w:rsidRPr="00845017">
        <w:rPr>
          <w:rFonts w:ascii="Times New Roman" w:hAnsi="Times New Roman" w:cs="Times New Roman"/>
          <w:sz w:val="24"/>
          <w:szCs w:val="24"/>
        </w:rPr>
        <w:t>ПОРЯДОК</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РАССМОТРЕНИЯ РАЗНОГЛАСИЙ ПО ВОПРОСАМ ПРОВЕДЕНИЯ</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ЭКСПЕРТИЗЫ КАЧЕСТВА СПЕЦИАЛЬНОЙ ОЦЕНКИ УСЛОВИЙ ТРУДА,</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НЕСОГЛАСИЯ РАБОТНИКОВ, ПРОФЕССИОНАЛЬНЫХ СОЮЗОВ,</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ИХ ОБЪЕДИНЕНИЙ, ИНЫХ УПОЛНОМОЧЕННЫХ РАБОТНИКАМИ</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ПРЕДСТАВИТЕЛЬНЫХ ОРГАНОВ, РАБОТОДАТЕЛЕЙ, ИХ ОБЪЕДИНЕНИЙ,</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СТРАХОВЩИКОВ, ТЕРРИТОРИАЛЬНЫХ ОРГАНОВ ФЕДЕРАЛЬНОГО ОРГАНА</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ИСПОЛНИТЕЛЬНОЙ ВЛАСТИ, УПОЛНОМОЧЕННОГО НА ПРОВЕДЕНИЕ</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ФЕДЕРАЛЬНОГО ГОСУДАРСТВЕННОГО НАДЗОРА ЗА СОБЛЮДЕНИЕМ</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ТРУДОВОГО ЗАКОНОДАТЕЛЬСТВА И ИНЫХ НОРМАТИВНЫХ ПРАВОВЫХ</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АКТОВ, СОДЕРЖАЩИХ НОРМЫ ТРУДОВОГО ПРАВА, ОРГАНИЗАЦИЙ,</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ПРОВОДИВШИХ СПЕЦИАЛЬНУЮ ОЦЕНКУ УСЛОВИЙ ТРУДА,</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С РЕЗУЛЬТАТАМИ ЭКСПЕРТИЗЫ КАЧЕСТВА СПЕЦИАЛЬНОЙ</w:t>
      </w:r>
    </w:p>
    <w:p w:rsidR="00845017" w:rsidRPr="00845017" w:rsidRDefault="00845017">
      <w:pPr>
        <w:pStyle w:val="ConsPlusTitle"/>
        <w:jc w:val="center"/>
        <w:rPr>
          <w:rFonts w:ascii="Times New Roman" w:hAnsi="Times New Roman" w:cs="Times New Roman"/>
          <w:sz w:val="24"/>
          <w:szCs w:val="24"/>
        </w:rPr>
      </w:pPr>
      <w:r w:rsidRPr="00845017">
        <w:rPr>
          <w:rFonts w:ascii="Times New Roman" w:hAnsi="Times New Roman" w:cs="Times New Roman"/>
          <w:sz w:val="24"/>
          <w:szCs w:val="24"/>
        </w:rPr>
        <w:t>ОЦЕНКИ УСЛОВИЙ ТРУДА</w:t>
      </w: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1. </w:t>
      </w:r>
      <w:proofErr w:type="gramStart"/>
      <w:r w:rsidRPr="00845017">
        <w:rPr>
          <w:rFonts w:ascii="Times New Roman" w:hAnsi="Times New Roman" w:cs="Times New Roman"/>
          <w:sz w:val="24"/>
          <w:szCs w:val="24"/>
        </w:rPr>
        <w:t>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w:t>
      </w:r>
      <w:proofErr w:type="gramEnd"/>
      <w:r w:rsidRPr="00845017">
        <w:rPr>
          <w:rFonts w:ascii="Times New Roman" w:hAnsi="Times New Roman" w:cs="Times New Roman"/>
          <w:sz w:val="24"/>
          <w:szCs w:val="24"/>
        </w:rPr>
        <w:t xml:space="preserve"> труда, с результатами экспертизы качества специальной оценки условий труда (далее соответственно - заявители).</w:t>
      </w:r>
    </w:p>
    <w:p w:rsidR="00845017" w:rsidRPr="00845017" w:rsidRDefault="00845017">
      <w:pPr>
        <w:pStyle w:val="ConsPlusNormal"/>
        <w:ind w:firstLine="540"/>
        <w:jc w:val="both"/>
        <w:rPr>
          <w:rFonts w:ascii="Times New Roman" w:hAnsi="Times New Roman" w:cs="Times New Roman"/>
          <w:sz w:val="24"/>
          <w:szCs w:val="24"/>
        </w:rPr>
      </w:pPr>
      <w:bookmarkStart w:id="1" w:name="P57"/>
      <w:bookmarkEnd w:id="1"/>
      <w:r w:rsidRPr="00845017">
        <w:rPr>
          <w:rFonts w:ascii="Times New Roman" w:hAnsi="Times New Roman" w:cs="Times New Roman"/>
          <w:sz w:val="24"/>
          <w:szCs w:val="24"/>
        </w:rPr>
        <w:t xml:space="preserve">2. Для рассмотрения разногласий по вопросам </w:t>
      </w:r>
      <w:proofErr w:type="gramStart"/>
      <w:r w:rsidRPr="00845017">
        <w:rPr>
          <w:rFonts w:ascii="Times New Roman" w:hAnsi="Times New Roman" w:cs="Times New Roman"/>
          <w:sz w:val="24"/>
          <w:szCs w:val="24"/>
        </w:rPr>
        <w:t>проведения экспертизы качества специальной оценки условий</w:t>
      </w:r>
      <w:proofErr w:type="gramEnd"/>
      <w:r w:rsidRPr="00845017">
        <w:rPr>
          <w:rFonts w:ascii="Times New Roman" w:hAnsi="Times New Roman" w:cs="Times New Roman"/>
          <w:sz w:val="24"/>
          <w:szCs w:val="24"/>
        </w:rPr>
        <w:t xml:space="preserve">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а) наименование заявителя (для юридических лиц), фамилия, имя, отчество (при наличии) - (для физических лиц);</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б) почтовый адрес заявителя, адрес электронной почты заявителя (при наличии);</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в) доводы заявителя, на основании которых он не согласен с заключением государственной экспертизы условий труда.</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3. К заявлению прилагается копия заключения государственной экспертизы условий труда, с выводами которой не согласен заявитель.</w:t>
      </w:r>
    </w:p>
    <w:p w:rsidR="00845017" w:rsidRPr="00845017" w:rsidRDefault="00845017">
      <w:pPr>
        <w:pStyle w:val="ConsPlusNormal"/>
        <w:ind w:firstLine="540"/>
        <w:jc w:val="both"/>
        <w:rPr>
          <w:rFonts w:ascii="Times New Roman" w:hAnsi="Times New Roman" w:cs="Times New Roman"/>
          <w:sz w:val="24"/>
          <w:szCs w:val="24"/>
        </w:rPr>
      </w:pPr>
      <w:bookmarkStart w:id="2" w:name="P62"/>
      <w:bookmarkEnd w:id="2"/>
      <w:r w:rsidRPr="00845017">
        <w:rPr>
          <w:rFonts w:ascii="Times New Roman" w:hAnsi="Times New Roman" w:cs="Times New Roman"/>
          <w:sz w:val="24"/>
          <w:szCs w:val="24"/>
        </w:rPr>
        <w:t>4. В случае</w:t>
      </w:r>
      <w:proofErr w:type="gramStart"/>
      <w:r w:rsidRPr="00845017">
        <w:rPr>
          <w:rFonts w:ascii="Times New Roman" w:hAnsi="Times New Roman" w:cs="Times New Roman"/>
          <w:sz w:val="24"/>
          <w:szCs w:val="24"/>
        </w:rPr>
        <w:t>,</w:t>
      </w:r>
      <w:proofErr w:type="gramEnd"/>
      <w:r w:rsidRPr="00845017">
        <w:rPr>
          <w:rFonts w:ascii="Times New Roman" w:hAnsi="Times New Roman" w:cs="Times New Roman"/>
          <w:sz w:val="24"/>
          <w:szCs w:val="24"/>
        </w:rPr>
        <w:t xml:space="preserve">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w:t>
      </w:r>
      <w:r w:rsidRPr="00845017">
        <w:rPr>
          <w:rFonts w:ascii="Times New Roman" w:hAnsi="Times New Roman" w:cs="Times New Roman"/>
          <w:sz w:val="24"/>
          <w:szCs w:val="24"/>
        </w:rPr>
        <w:lastRenderedPageBreak/>
        <w:t>электронного взаимодействия.</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5. </w:t>
      </w:r>
      <w:proofErr w:type="gramStart"/>
      <w:r w:rsidRPr="00845017">
        <w:rPr>
          <w:rFonts w:ascii="Times New Roman" w:hAnsi="Times New Roman" w:cs="Times New Roman"/>
          <w:sz w:val="24"/>
          <w:szCs w:val="24"/>
        </w:rPr>
        <w:t>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6. Основанием для отказа в рассмотрении заявления является:</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а) представление заявителем подложных документов или документов, содержащих заведомо ложные сведения;</w:t>
      </w:r>
    </w:p>
    <w:p w:rsidR="00845017" w:rsidRPr="00845017" w:rsidRDefault="00845017">
      <w:pPr>
        <w:pStyle w:val="ConsPlusNormal"/>
        <w:ind w:firstLine="540"/>
        <w:jc w:val="both"/>
        <w:rPr>
          <w:rFonts w:ascii="Times New Roman" w:hAnsi="Times New Roman" w:cs="Times New Roman"/>
          <w:sz w:val="24"/>
          <w:szCs w:val="24"/>
        </w:rPr>
      </w:pPr>
      <w:bookmarkStart w:id="3" w:name="P67"/>
      <w:bookmarkEnd w:id="3"/>
      <w:r w:rsidRPr="00845017">
        <w:rPr>
          <w:rFonts w:ascii="Times New Roman" w:hAnsi="Times New Roman" w:cs="Times New Roman"/>
          <w:sz w:val="24"/>
          <w:szCs w:val="24"/>
        </w:rPr>
        <w:t xml:space="preserve">б) отсутствие в заявлении сведений, предусмотренных </w:t>
      </w:r>
      <w:hyperlink w:anchor="P57" w:history="1">
        <w:r w:rsidRPr="00845017">
          <w:rPr>
            <w:rFonts w:ascii="Times New Roman" w:hAnsi="Times New Roman" w:cs="Times New Roman"/>
            <w:sz w:val="24"/>
            <w:szCs w:val="24"/>
          </w:rPr>
          <w:t>пунктом 2</w:t>
        </w:r>
      </w:hyperlink>
      <w:r w:rsidRPr="00845017">
        <w:rPr>
          <w:rFonts w:ascii="Times New Roman" w:hAnsi="Times New Roman" w:cs="Times New Roman"/>
          <w:sz w:val="24"/>
          <w:szCs w:val="24"/>
        </w:rPr>
        <w:t xml:space="preserve"> настоящего Порядка;</w:t>
      </w:r>
    </w:p>
    <w:p w:rsidR="00845017" w:rsidRPr="00845017" w:rsidRDefault="00845017">
      <w:pPr>
        <w:pStyle w:val="ConsPlusNormal"/>
        <w:ind w:firstLine="540"/>
        <w:jc w:val="both"/>
        <w:rPr>
          <w:rFonts w:ascii="Times New Roman" w:hAnsi="Times New Roman" w:cs="Times New Roman"/>
          <w:sz w:val="24"/>
          <w:szCs w:val="24"/>
        </w:rPr>
      </w:pPr>
      <w:bookmarkStart w:id="4" w:name="P68"/>
      <w:bookmarkEnd w:id="4"/>
      <w:r w:rsidRPr="00845017">
        <w:rPr>
          <w:rFonts w:ascii="Times New Roman" w:hAnsi="Times New Roman" w:cs="Times New Roman"/>
          <w:sz w:val="24"/>
          <w:szCs w:val="24"/>
        </w:rPr>
        <w:t xml:space="preserve">в) отсутствие </w:t>
      </w:r>
      <w:proofErr w:type="gramStart"/>
      <w:r w:rsidRPr="00845017">
        <w:rPr>
          <w:rFonts w:ascii="Times New Roman" w:hAnsi="Times New Roman" w:cs="Times New Roman"/>
          <w:sz w:val="24"/>
          <w:szCs w:val="24"/>
        </w:rPr>
        <w:t>копии заключения государственной экспертизы условий труда</w:t>
      </w:r>
      <w:proofErr w:type="gramEnd"/>
      <w:r w:rsidRPr="00845017">
        <w:rPr>
          <w:rFonts w:ascii="Times New Roman" w:hAnsi="Times New Roman" w:cs="Times New Roman"/>
          <w:sz w:val="24"/>
          <w:szCs w:val="24"/>
        </w:rPr>
        <w:t>.</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Отказ в рассмотрении заявления по другим основаниям не допускается.</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7. </w:t>
      </w:r>
      <w:proofErr w:type="gramStart"/>
      <w:r w:rsidRPr="00845017">
        <w:rPr>
          <w:rFonts w:ascii="Times New Roman" w:hAnsi="Times New Roman" w:cs="Times New Roman"/>
          <w:sz w:val="24"/>
          <w:szCs w:val="24"/>
        </w:rPr>
        <w:t>При наличии оснований для отказа в рассмотрении заявления поступившее в Министерство заявление в течение</w:t>
      </w:r>
      <w:proofErr w:type="gramEnd"/>
      <w:r w:rsidRPr="00845017">
        <w:rPr>
          <w:rFonts w:ascii="Times New Roman" w:hAnsi="Times New Roman" w:cs="Times New Roman"/>
          <w:sz w:val="24"/>
          <w:szCs w:val="24"/>
        </w:rPr>
        <w:t xml:space="preserve"> 7 рабочих дней со дня его регистрации возвращается заявителю.</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После устранения обстоятельств, явившихся основанием для отказа, в рассмотрении заявления в соответствии с </w:t>
      </w:r>
      <w:hyperlink w:anchor="P67" w:history="1">
        <w:r w:rsidRPr="00845017">
          <w:rPr>
            <w:rFonts w:ascii="Times New Roman" w:hAnsi="Times New Roman" w:cs="Times New Roman"/>
            <w:sz w:val="24"/>
            <w:szCs w:val="24"/>
          </w:rPr>
          <w:t>подпунктами "б"</w:t>
        </w:r>
      </w:hyperlink>
      <w:r w:rsidRPr="00845017">
        <w:rPr>
          <w:rFonts w:ascii="Times New Roman" w:hAnsi="Times New Roman" w:cs="Times New Roman"/>
          <w:sz w:val="24"/>
          <w:szCs w:val="24"/>
        </w:rPr>
        <w:t xml:space="preserve"> и </w:t>
      </w:r>
      <w:hyperlink w:anchor="P68" w:history="1">
        <w:r w:rsidRPr="00845017">
          <w:rPr>
            <w:rFonts w:ascii="Times New Roman" w:hAnsi="Times New Roman" w:cs="Times New Roman"/>
            <w:sz w:val="24"/>
            <w:szCs w:val="24"/>
          </w:rPr>
          <w:t>"в" пункта 6</w:t>
        </w:r>
      </w:hyperlink>
      <w:r w:rsidRPr="00845017">
        <w:rPr>
          <w:rFonts w:ascii="Times New Roman" w:hAnsi="Times New Roman" w:cs="Times New Roman"/>
          <w:sz w:val="24"/>
          <w:szCs w:val="24"/>
        </w:rPr>
        <w:t xml:space="preserve"> настоящего Порядка, заявитель вправе направить заявление в Министерство повторно.</w:t>
      </w:r>
    </w:p>
    <w:p w:rsidR="00845017" w:rsidRPr="00845017" w:rsidRDefault="00845017">
      <w:pPr>
        <w:pStyle w:val="ConsPlusNormal"/>
        <w:ind w:firstLine="540"/>
        <w:jc w:val="both"/>
        <w:rPr>
          <w:rFonts w:ascii="Times New Roman" w:hAnsi="Times New Roman" w:cs="Times New Roman"/>
          <w:sz w:val="24"/>
          <w:szCs w:val="24"/>
        </w:rPr>
      </w:pPr>
      <w:bookmarkStart w:id="5" w:name="P72"/>
      <w:bookmarkEnd w:id="5"/>
      <w:r w:rsidRPr="00845017">
        <w:rPr>
          <w:rFonts w:ascii="Times New Roman" w:hAnsi="Times New Roman" w:cs="Times New Roman"/>
          <w:sz w:val="24"/>
          <w:szCs w:val="24"/>
        </w:rPr>
        <w:t xml:space="preserve">8. </w:t>
      </w:r>
      <w:proofErr w:type="gramStart"/>
      <w:r w:rsidRPr="00845017">
        <w:rPr>
          <w:rFonts w:ascii="Times New Roman" w:hAnsi="Times New Roman" w:cs="Times New Roman"/>
          <w:sz w:val="24"/>
          <w:szCs w:val="24"/>
        </w:rPr>
        <w:t>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roofErr w:type="gramEnd"/>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9. Срок рассмотрения заявления не должен превышать 45 рабочих дней со дня его регистрации.</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При необходимости получения документов, указанных в </w:t>
      </w:r>
      <w:hyperlink w:anchor="P62" w:history="1">
        <w:r w:rsidRPr="00845017">
          <w:rPr>
            <w:rFonts w:ascii="Times New Roman" w:hAnsi="Times New Roman" w:cs="Times New Roman"/>
            <w:sz w:val="24"/>
            <w:szCs w:val="24"/>
          </w:rPr>
          <w:t>пункте 4</w:t>
        </w:r>
      </w:hyperlink>
      <w:r w:rsidRPr="00845017">
        <w:rPr>
          <w:rFonts w:ascii="Times New Roman" w:hAnsi="Times New Roman" w:cs="Times New Roman"/>
          <w:sz w:val="24"/>
          <w:szCs w:val="24"/>
        </w:rPr>
        <w:t xml:space="preserve"> настоящего Порядка, и (или) проведения исследований (испытаний) и измерений, указанных в </w:t>
      </w:r>
      <w:hyperlink w:anchor="P72" w:history="1">
        <w:r w:rsidRPr="00845017">
          <w:rPr>
            <w:rFonts w:ascii="Times New Roman" w:hAnsi="Times New Roman" w:cs="Times New Roman"/>
            <w:sz w:val="24"/>
            <w:szCs w:val="24"/>
          </w:rPr>
          <w:t>пункте 8</w:t>
        </w:r>
      </w:hyperlink>
      <w:r w:rsidRPr="00845017">
        <w:rPr>
          <w:rFonts w:ascii="Times New Roman" w:hAnsi="Times New Roman" w:cs="Times New Roman"/>
          <w:sz w:val="24"/>
          <w:szCs w:val="24"/>
        </w:rPr>
        <w:t xml:space="preserve"> настоящего Порядка, срок рассмотрения заявления может быть продлен, но не более чем на 45 рабочих дней.</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10. </w:t>
      </w:r>
      <w:proofErr w:type="gramStart"/>
      <w:r w:rsidRPr="00845017">
        <w:rPr>
          <w:rFonts w:ascii="Times New Roman" w:hAnsi="Times New Roman" w:cs="Times New Roman"/>
          <w:sz w:val="24"/>
          <w:szCs w:val="24"/>
        </w:rPr>
        <w:t>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w:t>
      </w:r>
      <w:proofErr w:type="gramEnd"/>
      <w:r w:rsidRPr="00845017">
        <w:rPr>
          <w:rFonts w:ascii="Times New Roman" w:hAnsi="Times New Roman" w:cs="Times New Roman"/>
          <w:sz w:val="24"/>
          <w:szCs w:val="24"/>
        </w:rPr>
        <w:t xml:space="preserve"> специальную оценку условий труда, с результатами экспертизы качества специальной оценки условий труда (далее - заключение о рассмотрении разногласия (несогласия)).</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11. 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w:t>
      </w:r>
      <w:proofErr w:type="gramStart"/>
      <w:r w:rsidRPr="00845017">
        <w:rPr>
          <w:rFonts w:ascii="Times New Roman" w:hAnsi="Times New Roman" w:cs="Times New Roman"/>
          <w:sz w:val="24"/>
          <w:szCs w:val="24"/>
        </w:rPr>
        <w:t>экспертизы качества специальной оценки условий труда</w:t>
      </w:r>
      <w:proofErr w:type="gramEnd"/>
      <w:r w:rsidRPr="00845017">
        <w:rPr>
          <w:rFonts w:ascii="Times New Roman" w:hAnsi="Times New Roman" w:cs="Times New Roman"/>
          <w:sz w:val="24"/>
          <w:szCs w:val="24"/>
        </w:rPr>
        <w:t>.</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В случае отсутствия по результатам рассмотрения заявления правовых оснований для проведения повторной </w:t>
      </w:r>
      <w:proofErr w:type="gramStart"/>
      <w:r w:rsidRPr="00845017">
        <w:rPr>
          <w:rFonts w:ascii="Times New Roman" w:hAnsi="Times New Roman" w:cs="Times New Roman"/>
          <w:sz w:val="24"/>
          <w:szCs w:val="24"/>
        </w:rPr>
        <w:t>экспертизы качества специальной оценки условий труда</w:t>
      </w:r>
      <w:proofErr w:type="gramEnd"/>
      <w:r w:rsidRPr="00845017">
        <w:rPr>
          <w:rFonts w:ascii="Times New Roman" w:hAnsi="Times New Roman" w:cs="Times New Roman"/>
          <w:sz w:val="24"/>
          <w:szCs w:val="24"/>
        </w:rPr>
        <w:t xml:space="preserve"> данное обстоятельство отражается в выводах заключения о рассмотрении разногласия </w:t>
      </w:r>
      <w:r w:rsidRPr="00845017">
        <w:rPr>
          <w:rFonts w:ascii="Times New Roman" w:hAnsi="Times New Roman" w:cs="Times New Roman"/>
          <w:sz w:val="24"/>
          <w:szCs w:val="24"/>
        </w:rPr>
        <w:lastRenderedPageBreak/>
        <w:t>(несогласия).</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Заключение о рассмотрении разногласия (несогласия) является </w:t>
      </w:r>
      <w:proofErr w:type="gramStart"/>
      <w:r w:rsidRPr="00845017">
        <w:rPr>
          <w:rFonts w:ascii="Times New Roman" w:hAnsi="Times New Roman" w:cs="Times New Roman"/>
          <w:sz w:val="24"/>
          <w:szCs w:val="24"/>
        </w:rPr>
        <w:t>обязательным к исполнению</w:t>
      </w:r>
      <w:proofErr w:type="gramEnd"/>
      <w:r w:rsidRPr="00845017">
        <w:rPr>
          <w:rFonts w:ascii="Times New Roman" w:hAnsi="Times New Roman" w:cs="Times New Roman"/>
          <w:sz w:val="24"/>
          <w:szCs w:val="24"/>
        </w:rPr>
        <w:t xml:space="preserve"> всеми сторонами.</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12. Заключение о рассмотрении разногласия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 xml:space="preserve">13. Должностное лицо не позднее 5 рабочих дней </w:t>
      </w:r>
      <w:proofErr w:type="gramStart"/>
      <w:r w:rsidRPr="00845017">
        <w:rPr>
          <w:rFonts w:ascii="Times New Roman" w:hAnsi="Times New Roman" w:cs="Times New Roman"/>
          <w:sz w:val="24"/>
          <w:szCs w:val="24"/>
        </w:rPr>
        <w:t>с даты подписания</w:t>
      </w:r>
      <w:proofErr w:type="gramEnd"/>
      <w:r w:rsidRPr="00845017">
        <w:rPr>
          <w:rFonts w:ascii="Times New Roman" w:hAnsi="Times New Roman" w:cs="Times New Roman"/>
          <w:sz w:val="24"/>
          <w:szCs w:val="24"/>
        </w:rPr>
        <w:t xml:space="preserve">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Второй экземпляр заключения о рассмотрении разногласия (несогласия), заявление и документы, прилагаемые к заявлению, хранятся в Министерстве.</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труда которого оспаривалось.</w:t>
      </w:r>
    </w:p>
    <w:p w:rsidR="00845017" w:rsidRPr="00845017" w:rsidRDefault="00845017">
      <w:pPr>
        <w:pStyle w:val="ConsPlusNormal"/>
        <w:ind w:firstLine="540"/>
        <w:jc w:val="both"/>
        <w:rPr>
          <w:rFonts w:ascii="Times New Roman" w:hAnsi="Times New Roman" w:cs="Times New Roman"/>
          <w:sz w:val="24"/>
          <w:szCs w:val="24"/>
        </w:rPr>
      </w:pPr>
      <w:r w:rsidRPr="00845017">
        <w:rPr>
          <w:rFonts w:ascii="Times New Roman" w:hAnsi="Times New Roman" w:cs="Times New Roman"/>
          <w:sz w:val="24"/>
          <w:szCs w:val="24"/>
        </w:rPr>
        <w:t>14. 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jc w:val="both"/>
        <w:rPr>
          <w:rFonts w:ascii="Times New Roman" w:hAnsi="Times New Roman" w:cs="Times New Roman"/>
          <w:sz w:val="24"/>
          <w:szCs w:val="24"/>
        </w:rPr>
      </w:pPr>
    </w:p>
    <w:p w:rsidR="00845017" w:rsidRPr="00845017" w:rsidRDefault="00845017">
      <w:pPr>
        <w:pStyle w:val="ConsPlusNormal"/>
        <w:pBdr>
          <w:top w:val="single" w:sz="6" w:space="0" w:color="auto"/>
        </w:pBdr>
        <w:spacing w:before="100" w:after="100"/>
        <w:jc w:val="both"/>
        <w:rPr>
          <w:rFonts w:ascii="Times New Roman" w:hAnsi="Times New Roman" w:cs="Times New Roman"/>
          <w:sz w:val="24"/>
          <w:szCs w:val="24"/>
        </w:rPr>
      </w:pPr>
    </w:p>
    <w:p w:rsidR="009E120A" w:rsidRPr="00845017" w:rsidRDefault="009E120A">
      <w:pPr>
        <w:rPr>
          <w:rFonts w:ascii="Times New Roman" w:hAnsi="Times New Roman" w:cs="Times New Roman"/>
          <w:sz w:val="24"/>
          <w:szCs w:val="24"/>
        </w:rPr>
      </w:pPr>
    </w:p>
    <w:sectPr w:rsidR="009E120A" w:rsidRPr="00845017" w:rsidSect="003A7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017"/>
    <w:rsid w:val="00845017"/>
    <w:rsid w:val="009E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5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50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6E9BD323FFA242E6269B643E6E47BAA4D57BD90984ADDF7BCA00914E4V7T6O" TargetMode="External"/><Relationship Id="rId4" Type="http://schemas.openxmlformats.org/officeDocument/2006/relationships/hyperlink" Target="consultantplus://offline/ref=B6E9BD323FFA242E6269B643E6E47BAA4D5BBF90904CDDF7BCA00914E476ADC0D9440521365C1430V6T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przrf_1</dc:creator>
  <cp:lastModifiedBy>przrf_1</cp:lastModifiedBy>
  <cp:revision>1</cp:revision>
  <dcterms:created xsi:type="dcterms:W3CDTF">2017-05-17T14:19:00Z</dcterms:created>
  <dcterms:modified xsi:type="dcterms:W3CDTF">2017-05-17T14:21:00Z</dcterms:modified>
</cp:coreProperties>
</file>